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C63F6E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Default="003A6BBF" w:rsidP="00BC6D03">
      <w:pPr>
        <w:spacing w:after="0" w:line="360" w:lineRule="auto"/>
        <w:ind w:left="4248" w:firstLine="708"/>
        <w:jc w:val="right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Ciechanowiec, 27</w:t>
      </w:r>
      <w:r w:rsidR="00F310B4">
        <w:rPr>
          <w:rFonts w:eastAsia="Times New Roman" w:cs="Arial"/>
          <w:bCs/>
          <w:sz w:val="24"/>
          <w:szCs w:val="24"/>
          <w:lang w:eastAsia="pl-PL"/>
        </w:rPr>
        <w:t>.03.2018</w:t>
      </w:r>
      <w:r w:rsidR="00BC6D03">
        <w:rPr>
          <w:rFonts w:eastAsia="Times New Roman" w:cs="Arial"/>
          <w:bCs/>
          <w:sz w:val="24"/>
          <w:szCs w:val="24"/>
          <w:lang w:eastAsia="pl-PL"/>
        </w:rPr>
        <w:t xml:space="preserve"> r.</w:t>
      </w:r>
    </w:p>
    <w:p w:rsidR="00BC6D03" w:rsidRDefault="003A6BBF" w:rsidP="00BC6D03">
      <w:pPr>
        <w:tabs>
          <w:tab w:val="left" w:pos="3994"/>
          <w:tab w:val="left" w:pos="7064"/>
        </w:tabs>
        <w:rPr>
          <w:rFonts w:eastAsia="Calibri" w:cs="Times New Roman"/>
          <w:b/>
          <w:sz w:val="24"/>
          <w:szCs w:val="24"/>
        </w:rPr>
      </w:pPr>
      <w:r>
        <w:rPr>
          <w:sz w:val="24"/>
          <w:szCs w:val="24"/>
        </w:rPr>
        <w:t>oznaczenie sprawy: 3</w:t>
      </w:r>
      <w:r w:rsidR="00F310B4">
        <w:rPr>
          <w:sz w:val="24"/>
          <w:szCs w:val="24"/>
        </w:rPr>
        <w:t>/2018</w:t>
      </w:r>
      <w:r w:rsidR="00BC6D03">
        <w:rPr>
          <w:sz w:val="24"/>
          <w:szCs w:val="24"/>
        </w:rPr>
        <w:t xml:space="preserve"> </w:t>
      </w:r>
    </w:p>
    <w:p w:rsidR="00BC6D03" w:rsidRDefault="00BC6D03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INFORMACJA O WYBORZE NAJKORZYSTNIEJSZEJ OFERTY</w:t>
      </w:r>
      <w:r>
        <w:rPr>
          <w:rFonts w:eastAsia="Times New Roman"/>
          <w:b/>
          <w:sz w:val="24"/>
          <w:szCs w:val="24"/>
          <w:lang w:eastAsia="pl-PL"/>
        </w:rPr>
        <w:br/>
      </w:r>
    </w:p>
    <w:p w:rsidR="00BC6D03" w:rsidRDefault="00BC6D03" w:rsidP="00BC6D03">
      <w:pPr>
        <w:spacing w:after="0" w:line="240" w:lineRule="auto"/>
        <w:ind w:firstLine="90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Muzeum Rolnictwa im. ks. Krzysztofa Kluka w Ciechanowcu zawiadamia, że </w:t>
      </w:r>
      <w:r>
        <w:rPr>
          <w:rFonts w:eastAsia="Times New Roman"/>
          <w:color w:val="000000"/>
          <w:sz w:val="24"/>
          <w:szCs w:val="24"/>
          <w:lang w:eastAsia="pl-PL"/>
        </w:rPr>
        <w:br/>
        <w:t xml:space="preserve">w wyniku postępowania prowadzonego w trybie zapytania ofertowego </w:t>
      </w:r>
      <w:r w:rsidR="00F310B4">
        <w:rPr>
          <w:rFonts w:eastAsia="Times New Roman"/>
          <w:color w:val="000000"/>
          <w:sz w:val="24"/>
          <w:szCs w:val="24"/>
          <w:lang w:eastAsia="pl-PL"/>
        </w:rPr>
        <w:t xml:space="preserve">na </w:t>
      </w:r>
      <w:r w:rsidR="00571C6D">
        <w:rPr>
          <w:rFonts w:eastAsia="Times New Roman"/>
          <w:color w:val="000000"/>
          <w:sz w:val="24"/>
          <w:szCs w:val="24"/>
          <w:lang w:eastAsia="pl-PL"/>
        </w:rPr>
        <w:t xml:space="preserve">Odnowienie wnętrz Pałacu Starzeńskich na terenie Muzeum Rolnictwa w Ciechanowcu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Default="00BC6D03" w:rsidP="00571C6D">
      <w:pPr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</w:p>
    <w:p w:rsidR="00F310B4" w:rsidRDefault="00571C6D" w:rsidP="00571C6D">
      <w:pPr>
        <w:tabs>
          <w:tab w:val="left" w:pos="3564"/>
        </w:tabs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REM – BUD Usługi Remontowo – Budowlane</w:t>
      </w:r>
    </w:p>
    <w:p w:rsidR="00571C6D" w:rsidRDefault="00571C6D" w:rsidP="00571C6D">
      <w:pPr>
        <w:tabs>
          <w:tab w:val="left" w:pos="3564"/>
        </w:tabs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>Kazimierz Radziszewski</w:t>
      </w:r>
    </w:p>
    <w:p w:rsidR="00F310B4" w:rsidRDefault="00B35A11" w:rsidP="00571C6D">
      <w:pPr>
        <w:tabs>
          <w:tab w:val="left" w:pos="3564"/>
        </w:tabs>
        <w:spacing w:after="0" w:line="240" w:lineRule="auto"/>
        <w:ind w:firstLine="902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 xml:space="preserve">ul. </w:t>
      </w:r>
      <w:r w:rsidR="00571C6D">
        <w:rPr>
          <w:rFonts w:eastAsia="Times New Roman"/>
          <w:b/>
          <w:color w:val="000000"/>
          <w:sz w:val="24"/>
          <w:szCs w:val="24"/>
          <w:lang w:eastAsia="pl-PL"/>
        </w:rPr>
        <w:t>Broniewskiego 9</w:t>
      </w:r>
    </w:p>
    <w:p w:rsidR="00BC6D03" w:rsidRPr="00B35A11" w:rsidRDefault="00571C6D" w:rsidP="00571C6D">
      <w:pPr>
        <w:tabs>
          <w:tab w:val="left" w:pos="3564"/>
        </w:tabs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/>
          <w:b/>
          <w:color w:val="000000"/>
          <w:sz w:val="24"/>
          <w:szCs w:val="24"/>
          <w:lang w:eastAsia="pl-PL"/>
        </w:rPr>
        <w:t xml:space="preserve">          </w:t>
      </w:r>
      <w:bookmarkStart w:id="0" w:name="_GoBack"/>
      <w:bookmarkEnd w:id="0"/>
      <w:r>
        <w:rPr>
          <w:rFonts w:eastAsia="Times New Roman"/>
          <w:b/>
          <w:color w:val="000000"/>
          <w:sz w:val="24"/>
          <w:szCs w:val="24"/>
          <w:lang w:eastAsia="pl-PL"/>
        </w:rPr>
        <w:t>18 – 200 Wysokie Mazowieckie</w:t>
      </w: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35A11" w:rsidRDefault="00B35A11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Uzasadnienie wyboru: </w:t>
      </w:r>
    </w:p>
    <w:p w:rsidR="00BC6D03" w:rsidRDefault="00BC6D03" w:rsidP="00BC6D03">
      <w:pPr>
        <w:spacing w:after="0" w:line="240" w:lineRule="auto"/>
        <w:ind w:right="72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cs="Arial"/>
          <w:iCs/>
          <w:sz w:val="24"/>
          <w:szCs w:val="24"/>
        </w:rPr>
        <w:t>Oferta złożona przez ww. Wykonawcę, spełniła wymogi zapytania ofertowego co do treści. Wykonawca spełnił warunki udziału w niniejszym postępowaniu.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Oferta została uznana za najkorzystniejszą w oparciu o kryteria oceny ofert określone w zapytaniu ofertowym. </w:t>
      </w:r>
    </w:p>
    <w:p w:rsidR="00BC6D03" w:rsidRDefault="00BC6D03" w:rsidP="00BC6D0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postępowaniu o udzielenie zamówienia publicznego wpłynęł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="00B35A11">
        <w:rPr>
          <w:rFonts w:eastAsia="Times New Roman" w:cs="Calibri"/>
          <w:sz w:val="24"/>
          <w:szCs w:val="24"/>
          <w:lang w:eastAsia="pl-PL"/>
        </w:rPr>
        <w:t>jedna</w:t>
      </w:r>
      <w:r>
        <w:rPr>
          <w:rFonts w:eastAsia="Times New Roman" w:cs="Calibri"/>
          <w:sz w:val="24"/>
          <w:szCs w:val="24"/>
          <w:lang w:eastAsia="pl-PL"/>
        </w:rPr>
        <w:t xml:space="preserve"> ofert</w:t>
      </w:r>
      <w:r w:rsidR="00B35A11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>:</w:t>
      </w:r>
    </w:p>
    <w:p w:rsidR="00BC6D03" w:rsidRPr="00571C6D" w:rsidRDefault="00571C6D" w:rsidP="00571C6D">
      <w:pPr>
        <w:pStyle w:val="Akapitzlist"/>
        <w:numPr>
          <w:ilvl w:val="0"/>
          <w:numId w:val="3"/>
        </w:numPr>
        <w:spacing w:after="0" w:line="240" w:lineRule="auto"/>
        <w:ind w:left="284" w:hanging="295"/>
        <w:rPr>
          <w:rFonts w:eastAsia="Times New Roman" w:cs="Times New Roman"/>
          <w:sz w:val="24"/>
          <w:szCs w:val="24"/>
          <w:lang w:eastAsia="pl-PL"/>
        </w:rPr>
      </w:pPr>
      <w:r w:rsidRPr="00571C6D">
        <w:rPr>
          <w:rFonts w:eastAsia="Times New Roman" w:cs="Times New Roman"/>
          <w:sz w:val="24"/>
          <w:szCs w:val="24"/>
          <w:lang w:eastAsia="pl-PL"/>
        </w:rPr>
        <w:t>REM – BUD Usługi Remontowo – Budowlane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571C6D">
        <w:rPr>
          <w:rFonts w:eastAsia="Times New Roman" w:cs="Times New Roman"/>
          <w:sz w:val="24"/>
          <w:szCs w:val="24"/>
          <w:lang w:eastAsia="pl-PL"/>
        </w:rPr>
        <w:t>Kazimierz Radziszewski</w:t>
      </w:r>
      <w:r>
        <w:rPr>
          <w:rFonts w:eastAsia="Times New Roman" w:cs="Times New Roman"/>
          <w:sz w:val="24"/>
          <w:szCs w:val="24"/>
          <w:lang w:eastAsia="pl-PL"/>
        </w:rPr>
        <w:t xml:space="preserve">, ul. </w:t>
      </w:r>
      <w:r w:rsidRPr="00571C6D">
        <w:rPr>
          <w:rFonts w:eastAsia="Times New Roman" w:cs="Times New Roman"/>
          <w:sz w:val="24"/>
          <w:szCs w:val="24"/>
          <w:lang w:eastAsia="pl-PL"/>
        </w:rPr>
        <w:t>Broniewskiego 9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571C6D">
        <w:rPr>
          <w:rFonts w:eastAsia="Times New Roman" w:cs="Times New Roman"/>
          <w:sz w:val="24"/>
          <w:szCs w:val="24"/>
          <w:lang w:eastAsia="pl-PL"/>
        </w:rPr>
        <w:t>18 – 200 Wysokie Mazowieckie</w:t>
      </w:r>
      <w:r>
        <w:rPr>
          <w:rFonts w:eastAsia="Times New Roman" w:cs="Times New Roman"/>
          <w:sz w:val="24"/>
          <w:szCs w:val="24"/>
          <w:lang w:eastAsia="pl-PL"/>
        </w:rPr>
        <w:t>– cena 124 977,00</w:t>
      </w:r>
      <w:r w:rsidR="00B35A11" w:rsidRPr="00571C6D">
        <w:rPr>
          <w:rFonts w:eastAsia="Times New Roman" w:cs="Times New Roman"/>
          <w:sz w:val="24"/>
          <w:szCs w:val="24"/>
          <w:lang w:eastAsia="pl-PL"/>
        </w:rPr>
        <w:t xml:space="preserve"> zł netto.</w:t>
      </w: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</w:p>
    <w:p w:rsidR="00BC6D03" w:rsidRDefault="00BC6D03" w:rsidP="00BC6D03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                                  </w:t>
      </w:r>
    </w:p>
    <w:p w:rsidR="00011443" w:rsidRDefault="00011443" w:rsidP="00011443"/>
    <w:p w:rsidR="00011443" w:rsidRDefault="00011443" w:rsidP="00011443"/>
    <w:p w:rsidR="00E84EFF" w:rsidRDefault="00E84EFF"/>
    <w:sectPr w:rsidR="00E84EFF" w:rsidSect="000114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D3875"/>
    <w:rsid w:val="003A6BBF"/>
    <w:rsid w:val="00571C6D"/>
    <w:rsid w:val="00B35A11"/>
    <w:rsid w:val="00BC6D03"/>
    <w:rsid w:val="00C42A92"/>
    <w:rsid w:val="00C63F6E"/>
    <w:rsid w:val="00D9197B"/>
    <w:rsid w:val="00E84EFF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BFFF44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3</cp:revision>
  <cp:lastPrinted>2018-03-08T09:33:00Z</cp:lastPrinted>
  <dcterms:created xsi:type="dcterms:W3CDTF">2018-03-27T07:20:00Z</dcterms:created>
  <dcterms:modified xsi:type="dcterms:W3CDTF">2018-03-27T07:43:00Z</dcterms:modified>
</cp:coreProperties>
</file>